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Lucida Console" w:eastAsia="Times New Roman" w:hAnsi="Lucida Console" w:cs="Courier New"/>
          <w:color w:val="504D4D"/>
          <w:sz w:val="18"/>
          <w:szCs w:val="18"/>
          <w:lang w:eastAsia="ru-RU"/>
        </w:rPr>
      </w:pPr>
      <w:bookmarkStart w:id="0" w:name="_GoBack"/>
      <w:bookmarkEnd w:id="0"/>
      <w:r w:rsidRPr="007B37E7">
        <w:rPr>
          <w:rFonts w:ascii="Lucida Console" w:eastAsia="Times New Roman" w:hAnsi="Lucida Console" w:cs="Courier New"/>
          <w:color w:val="504D4D"/>
          <w:sz w:val="18"/>
          <w:szCs w:val="18"/>
          <w:lang w:eastAsia="ru-RU"/>
        </w:rPr>
        <w:t xml:space="preserve">В _____________________ районный суд </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Истец: _________________________________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(Ф.И.О. патентообладателя)</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адрес: ________________________________,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телефон: ___________, факс: 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адрес электронной почты: 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Представитель истца: 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(данные с учетом ст. 48 Гражданского</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процессуального кодекса Российской</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Федерации)</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адрес: ________________________________,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телефон: ___________, факс: 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адрес электронной почты: 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Ответчик: ______________________________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(наименование или Ф.И.О. нарушителя</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исключительного права)</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адрес: ________________________________,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телефон: ___________, факс: 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адрес электронной почты: 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Цена иска: __________________ рублей </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Госпошли</w:t>
      </w:r>
      <w:r>
        <w:rPr>
          <w:rFonts w:ascii="Lucida Console" w:eastAsia="Times New Roman" w:hAnsi="Lucida Console" w:cs="Courier New"/>
          <w:color w:val="504D4D"/>
          <w:sz w:val="18"/>
          <w:szCs w:val="18"/>
          <w:lang w:eastAsia="ru-RU"/>
        </w:rPr>
        <w:t xml:space="preserve">на: _________________ рублей </w:t>
      </w:r>
    </w:p>
    <w:p w:rsidR="007B37E7" w:rsidRPr="007B37E7" w:rsidRDefault="007B37E7" w:rsidP="007B37E7">
      <w:pPr>
        <w:spacing w:after="0" w:line="240" w:lineRule="auto"/>
        <w:rPr>
          <w:rFonts w:ascii="Times New Roman" w:eastAsia="Times New Roman" w:hAnsi="Times New Roman" w:cs="Times New Roman"/>
          <w:sz w:val="24"/>
          <w:szCs w:val="24"/>
          <w:lang w:eastAsia="ru-RU"/>
        </w:rPr>
      </w:pPr>
      <w:r w:rsidRPr="007B37E7">
        <w:rPr>
          <w:rFonts w:ascii="Arial" w:eastAsia="Times New Roman" w:hAnsi="Arial" w:cs="Arial"/>
          <w:color w:val="504D4D"/>
          <w:sz w:val="18"/>
          <w:szCs w:val="18"/>
          <w:lang w:eastAsia="ru-RU"/>
        </w:rPr>
        <w:br/>
      </w:r>
      <w:r w:rsidRPr="007B37E7">
        <w:rPr>
          <w:rFonts w:ascii="Arial" w:eastAsia="Times New Roman" w:hAnsi="Arial" w:cs="Arial"/>
          <w:color w:val="504D4D"/>
          <w:sz w:val="18"/>
          <w:szCs w:val="18"/>
          <w:lang w:eastAsia="ru-RU"/>
        </w:rPr>
        <w:br/>
      </w:r>
    </w:p>
    <w:p w:rsidR="007B37E7" w:rsidRPr="007B37E7" w:rsidRDefault="007B37E7" w:rsidP="007B37E7">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7B37E7">
        <w:rPr>
          <w:rFonts w:ascii="Arial" w:eastAsia="Times New Roman" w:hAnsi="Arial" w:cs="Arial"/>
          <w:color w:val="111111"/>
          <w:sz w:val="36"/>
          <w:szCs w:val="36"/>
          <w:lang w:eastAsia="ru-RU"/>
        </w:rPr>
        <w:t>ИСКОВОЕ ЗАЯВЛЕНИЕ о защите нарушенного исключительного права на изобретение (вариант: полезную модель; промышленный образец), о публикации решения суда о допущенном нарушении, о взыскании убытков и компенсации морального вреда</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Истец является автором _______________________________________________,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(указать название изобретения, полезной</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модели или промышленного образца)</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что  подтверждается   Патентом    серии _________ N _____________, выданным</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___________________________ "___"____________ ______ г.</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Ответчик в период с "___"__________ ____ г. по "___"__________ _____ г.</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нарушил исключительные права Истца на изобретение (вариант: полезную</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модель, промышленный образец), а именно: _________________________________.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(указать, какие именно действия Ответчика повлекли нарушение</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исключительных прав патентообладателя)</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Данные обстоятельства подтверждаются следующими доказательствами: _______________________________________________________________________.</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 xml:space="preserve">Согласно п. 2 ст. 1345 Гражданского кодекса Российской Федерации автору изобретения, полезной модели или промышленного образца принадлежит исключительное право на нее (него). Автором изобретения, полезной модели или промышленного образца признается гражданин, творческим трудом которого создан </w:t>
      </w:r>
      <w:r w:rsidRPr="007B37E7">
        <w:rPr>
          <w:rFonts w:ascii="Arial" w:eastAsia="Times New Roman" w:hAnsi="Arial" w:cs="Arial"/>
          <w:color w:val="504D4D"/>
          <w:sz w:val="18"/>
          <w:szCs w:val="18"/>
          <w:lang w:eastAsia="ru-RU"/>
        </w:rPr>
        <w:lastRenderedPageBreak/>
        <w:t>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 (ст. 1347 Гражданского кодекса Российской Федерации).</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На основании п. 1 ст. 1358 Гражданского кодекса Российской Федерации патентообладателю принадлежит исключительное право использования изобретения, полезной модели или промышленного образца в соответствии со ст. 1229 Гражданского кодекса Российской Федерации любым не противоречащим закону способом (исключительное право на изобретение, полезную модель или промышленный образец).</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По общему правилу интеллектуальные права защищаются способами, предусмотренными Гражданским кодексом Российской Федерации, с учетом существа нарушенного права и последствий нарушения этого права (п. 1 ст. 1250 Гражданского кодекса Российской Федерации).</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В силу п. 1 ст. 1251 Гражданского кодекса Российской Федерации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требования о признании права к лицу, которое отрицает или иным образом не признает право, нарушая тем самым интересы правообладателя;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о публикации решения суда о допущенном нарушении с указанием действительного правообладателя - к нарушителю исключительного права (пп. 1 - 3, 5 п. 1 ст. 1252 Гражданского кодекса Российской Федерации).</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Нарушением прав Истца также причинены убытки в размере ________ (_____________) рублей.</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На основании абз. 1 ст.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Компенсация морального вреда осуществляется независимо от подлежащего возмещению имущественного вреда (п. 3 ст. 1099 Гражданского кодекса Российской Федерации).</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Незаконной публикацией Истцу причинен также моральный вред, который оценивается в _______________ (______________) рублей, так как ___________________________, что подтверждается 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Требование   (претензию)   Истца  от  "_____"__________ ____ г. N 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о прекращении нарушения прав Истца, выражающееся в опубликовании указанного</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изобретения, и о возмещении убытков в размере ____________ (______________)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рублей Ответчик добровольно не удовлетворил, сославшись на 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(или: осталось без ответа), что подтверждается 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lastRenderedPageBreak/>
        <w:t xml:space="preserve">                                                     (мотивы отказа)</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Патентообладатель вправе в соответствии с подпунктом 5 пункта 1 статьи 1252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 (ст. 1407 Гражданского кодекса Российской Федерации).</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На основании изложенного и руководствуясь ст. ст. 15, абз. 1 ст. 151, п. 3 ст. 1099, п. 1 ст. 1250, п. 1 ст. 1251, пп. 1 - 3, 5 п. 1 ст. 1252, п. 2 ст. 1345, ст. 1347, п. 1 ст. 1358, ст. 1407 Гражданского кодекса Российской Федерации, ст. ст. 3, 34, 131, 132 Гражданского процессуального кодекса Российской Федерации,</w:t>
      </w:r>
    </w:p>
    <w:p w:rsidR="007B37E7" w:rsidRPr="007B37E7" w:rsidRDefault="007B37E7" w:rsidP="007B37E7">
      <w:pPr>
        <w:spacing w:after="0" w:line="240" w:lineRule="auto"/>
        <w:rPr>
          <w:rFonts w:ascii="Times New Roman" w:eastAsia="Times New Roman" w:hAnsi="Times New Roman" w:cs="Times New Roman"/>
          <w:sz w:val="24"/>
          <w:szCs w:val="24"/>
          <w:lang w:eastAsia="ru-RU"/>
        </w:rPr>
      </w:pPr>
      <w:r w:rsidRPr="007B37E7">
        <w:rPr>
          <w:rFonts w:ascii="Arial" w:eastAsia="Times New Roman" w:hAnsi="Arial" w:cs="Arial"/>
          <w:color w:val="504D4D"/>
          <w:sz w:val="18"/>
          <w:szCs w:val="18"/>
          <w:lang w:eastAsia="ru-RU"/>
        </w:rPr>
        <w:br/>
      </w:r>
      <w:r w:rsidRPr="007B37E7">
        <w:rPr>
          <w:rFonts w:ascii="Arial" w:eastAsia="Times New Roman" w:hAnsi="Arial" w:cs="Arial"/>
          <w:color w:val="504D4D"/>
          <w:sz w:val="18"/>
          <w:szCs w:val="18"/>
          <w:lang w:eastAsia="ru-RU"/>
        </w:rPr>
        <w:br/>
      </w:r>
    </w:p>
    <w:p w:rsidR="007B37E7" w:rsidRPr="007B37E7" w:rsidRDefault="007B37E7" w:rsidP="007B37E7">
      <w:pPr>
        <w:shd w:val="clear" w:color="auto" w:fill="FFFFFF"/>
        <w:spacing w:after="240" w:line="240" w:lineRule="auto"/>
        <w:textAlignment w:val="baseline"/>
        <w:outlineLvl w:val="2"/>
        <w:rPr>
          <w:rFonts w:ascii="Arial" w:eastAsia="Times New Roman" w:hAnsi="Arial" w:cs="Arial"/>
          <w:color w:val="111111"/>
          <w:sz w:val="36"/>
          <w:szCs w:val="36"/>
          <w:lang w:eastAsia="ru-RU"/>
        </w:rPr>
      </w:pPr>
      <w:r w:rsidRPr="007B37E7">
        <w:rPr>
          <w:rFonts w:ascii="Arial" w:eastAsia="Times New Roman" w:hAnsi="Arial" w:cs="Arial"/>
          <w:color w:val="111111"/>
          <w:sz w:val="36"/>
          <w:szCs w:val="36"/>
          <w:lang w:eastAsia="ru-RU"/>
        </w:rPr>
        <w:t>ПРОШУ:</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1. Признать не соответствующим закону использование Ответчиком в период с "___"__________ _______ г. по "___"____________ _______ г. изобретения (вариант: полезной модели, промышленного образца) Истца.</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2. Обязать Ответчика прекратить использование изобретения (вариант: полезной модели, промышленного образца) без получения разрешения в установленном законом порядке.</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3. Обязать Ответчика опубликовать в _________________________ средствах массовой информации решение суда о допущенном нарушении с указанием действительного патентообладателя.</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4. Взыскать с Ответчика в пользу Истца _____ (________) рублей убытков.</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5. Взыскать с Ответчика в пользу Истца компенсацию морального вреда в размере _________ (______________) рублей.</w:t>
      </w:r>
    </w:p>
    <w:p w:rsidR="007B37E7" w:rsidRPr="007B37E7" w:rsidRDefault="007B37E7" w:rsidP="007B37E7">
      <w:pPr>
        <w:spacing w:after="0" w:line="240" w:lineRule="auto"/>
        <w:rPr>
          <w:rFonts w:ascii="Times New Roman" w:eastAsia="Times New Roman" w:hAnsi="Times New Roman" w:cs="Times New Roman"/>
          <w:sz w:val="24"/>
          <w:szCs w:val="24"/>
          <w:lang w:eastAsia="ru-RU"/>
        </w:rPr>
      </w:pPr>
      <w:r w:rsidRPr="007B37E7">
        <w:rPr>
          <w:rFonts w:ascii="Arial" w:eastAsia="Times New Roman" w:hAnsi="Arial" w:cs="Arial"/>
          <w:color w:val="504D4D"/>
          <w:sz w:val="18"/>
          <w:szCs w:val="18"/>
          <w:lang w:eastAsia="ru-RU"/>
        </w:rPr>
        <w:br/>
      </w:r>
      <w:r w:rsidRPr="007B37E7">
        <w:rPr>
          <w:rFonts w:ascii="Arial" w:eastAsia="Times New Roman" w:hAnsi="Arial" w:cs="Arial"/>
          <w:color w:val="504D4D"/>
          <w:sz w:val="18"/>
          <w:szCs w:val="18"/>
          <w:lang w:eastAsia="ru-RU"/>
        </w:rPr>
        <w:br/>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Приложение:</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1. Копия Патента серии _____ N ______, выданного ________________________ "___"_________ ____ г.</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2. Документы, подтверждающие нарушение Ответчиком исключительных прав Истца.</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3. Документы, подтверждающие размер убытков.</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4. Документы, подтверждающие причинение Истцу морального вреда.</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5. Расчет суммы исковых требований.</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6. Копия требования (претензии) Истца от "___"__________ ____ г. N ___.</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7. Доказательства отказа Ответчика от удовлетворения требования (претензии) Истца.</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8. Копии искового заявления и приложенных к нему документов Ответчику.</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9. Документ, подтверждающий уплату государственной пошлины.</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lastRenderedPageBreak/>
        <w:t>10. Доверенность представителя от "___"__________ ____ г. N ___ (если исковое заявление подписывается представителем Истца).</w:t>
      </w:r>
    </w:p>
    <w:p w:rsidR="007B37E7" w:rsidRPr="007B37E7" w:rsidRDefault="007B37E7" w:rsidP="007B37E7">
      <w:pPr>
        <w:shd w:val="clear" w:color="auto" w:fill="FFFFFF"/>
        <w:spacing w:after="360" w:line="240" w:lineRule="auto"/>
        <w:textAlignment w:val="baseline"/>
        <w:rPr>
          <w:rFonts w:ascii="Arial" w:eastAsia="Times New Roman" w:hAnsi="Arial" w:cs="Arial"/>
          <w:color w:val="504D4D"/>
          <w:sz w:val="18"/>
          <w:szCs w:val="18"/>
          <w:lang w:eastAsia="ru-RU"/>
        </w:rPr>
      </w:pPr>
      <w:r w:rsidRPr="007B37E7">
        <w:rPr>
          <w:rFonts w:ascii="Arial" w:eastAsia="Times New Roman" w:hAnsi="Arial" w:cs="Arial"/>
          <w:color w:val="504D4D"/>
          <w:sz w:val="18"/>
          <w:szCs w:val="18"/>
          <w:lang w:eastAsia="ru-RU"/>
        </w:rPr>
        <w:t>11. Иные документы, подтверждающие обстоятельства, на которых Истец основывает свои требования.</w:t>
      </w:r>
    </w:p>
    <w:p w:rsidR="007B37E7" w:rsidRPr="007B37E7" w:rsidRDefault="007B37E7" w:rsidP="007B37E7">
      <w:pPr>
        <w:spacing w:after="0" w:line="240" w:lineRule="auto"/>
        <w:rPr>
          <w:rFonts w:ascii="Times New Roman" w:eastAsia="Times New Roman" w:hAnsi="Times New Roman" w:cs="Times New Roman"/>
          <w:sz w:val="24"/>
          <w:szCs w:val="24"/>
          <w:lang w:eastAsia="ru-RU"/>
        </w:rPr>
      </w:pPr>
      <w:r w:rsidRPr="007B37E7">
        <w:rPr>
          <w:rFonts w:ascii="Arial" w:eastAsia="Times New Roman" w:hAnsi="Arial" w:cs="Arial"/>
          <w:color w:val="504D4D"/>
          <w:sz w:val="18"/>
          <w:szCs w:val="18"/>
          <w:lang w:eastAsia="ru-RU"/>
        </w:rPr>
        <w:br/>
      </w:r>
      <w:r w:rsidRPr="007B37E7">
        <w:rPr>
          <w:rFonts w:ascii="Arial" w:eastAsia="Times New Roman" w:hAnsi="Arial" w:cs="Arial"/>
          <w:color w:val="504D4D"/>
          <w:sz w:val="18"/>
          <w:szCs w:val="18"/>
          <w:lang w:eastAsia="ru-RU"/>
        </w:rPr>
        <w:br/>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"___"______________ _______ г.</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Истец (представитель):</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________________/__________________________________________/</w:t>
      </w:r>
    </w:p>
    <w:p w:rsidR="007B37E7" w:rsidRPr="007B37E7" w:rsidRDefault="007B37E7" w:rsidP="007B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7B37E7">
        <w:rPr>
          <w:rFonts w:ascii="Lucida Console" w:eastAsia="Times New Roman" w:hAnsi="Lucida Console" w:cs="Courier New"/>
          <w:color w:val="504D4D"/>
          <w:sz w:val="18"/>
          <w:szCs w:val="18"/>
          <w:lang w:eastAsia="ru-RU"/>
        </w:rPr>
        <w:t xml:space="preserve">         (подпись)                (Ф.И.О.)</w:t>
      </w:r>
    </w:p>
    <w:p w:rsidR="007755D5" w:rsidRPr="007B37E7" w:rsidRDefault="007755D5" w:rsidP="007B37E7"/>
    <w:sectPr w:rsidR="007755D5" w:rsidRPr="007B3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E7"/>
    <w:rsid w:val="0024474A"/>
    <w:rsid w:val="007755D5"/>
    <w:rsid w:val="007B3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B37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7E7"/>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7B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37E7"/>
    <w:rPr>
      <w:rFonts w:ascii="Courier New" w:eastAsia="Times New Roman" w:hAnsi="Courier New" w:cs="Courier New"/>
      <w:sz w:val="20"/>
      <w:szCs w:val="20"/>
      <w:lang w:eastAsia="ru-RU"/>
    </w:rPr>
  </w:style>
  <w:style w:type="paragraph" w:customStyle="1" w:styleId="otekstj">
    <w:name w:val="otekstj"/>
    <w:basedOn w:val="a"/>
    <w:rsid w:val="007B37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B37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7E7"/>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7B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37E7"/>
    <w:rPr>
      <w:rFonts w:ascii="Courier New" w:eastAsia="Times New Roman" w:hAnsi="Courier New" w:cs="Courier New"/>
      <w:sz w:val="20"/>
      <w:szCs w:val="20"/>
      <w:lang w:eastAsia="ru-RU"/>
    </w:rPr>
  </w:style>
  <w:style w:type="paragraph" w:customStyle="1" w:styleId="otekstj">
    <w:name w:val="otekstj"/>
    <w:basedOn w:val="a"/>
    <w:rsid w:val="007B37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HP</cp:lastModifiedBy>
  <cp:revision>2</cp:revision>
  <dcterms:created xsi:type="dcterms:W3CDTF">2018-06-14T13:53:00Z</dcterms:created>
  <dcterms:modified xsi:type="dcterms:W3CDTF">2018-06-14T13:53:00Z</dcterms:modified>
</cp:coreProperties>
</file>